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1" w:rsidRDefault="004436B1">
      <w:pPr>
        <w:rPr>
          <w:rFonts w:ascii="Courier New" w:hAnsi="Courier New" w:cs="Courier New"/>
          <w:b/>
          <w:bCs/>
          <w:sz w:val="18"/>
          <w:szCs w:val="18"/>
        </w:rPr>
        <w:sectPr w:rsidR="004436B1" w:rsidSect="004436B1">
          <w:pgSz w:w="12240" w:h="15840"/>
          <w:pgMar w:top="1440" w:right="990" w:bottom="1440" w:left="99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6400800" cy="5515695"/>
            <wp:effectExtent l="0" t="0" r="0" b="8890"/>
            <wp:docPr id="2" name="Picture 2" descr="http://apeoplesconstitution.wikispaces.com/file/view/regions.gif/244593607/reg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peoplesconstitution.wikispaces.com/file/view/regions.gif/244593607/regio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B1" w:rsidRDefault="004436B1">
      <w:pPr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lastRenderedPageBreak/>
        <w:br w:type="page"/>
      </w:r>
    </w:p>
    <w:p w:rsidR="003E70B8" w:rsidRPr="00F853E7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lastRenderedPageBreak/>
        <w:t>Kruskal-Wallis Test on EDUC</w:t>
      </w:r>
      <w:r w:rsidR="00F853E7" w:rsidRPr="00F853E7">
        <w:rPr>
          <w:rFonts w:ascii="Courier New" w:hAnsi="Courier New" w:cs="Courier New"/>
          <w:b/>
          <w:bCs/>
          <w:sz w:val="18"/>
          <w:szCs w:val="18"/>
        </w:rPr>
        <w:t>ATION</w:t>
      </w:r>
      <w:r w:rsidRPr="00F853E7">
        <w:rPr>
          <w:rFonts w:ascii="Courier New" w:hAnsi="Courier New" w:cs="Courier New"/>
          <w:b/>
          <w:bCs/>
          <w:sz w:val="18"/>
          <w:szCs w:val="18"/>
        </w:rPr>
        <w:t xml:space="preserve"> INDEX</w:t>
      </w:r>
    </w:p>
    <w:p w:rsidR="003E70B8" w:rsidRPr="00F853E7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</w:p>
    <w:p w:rsidR="003E70B8" w:rsidRDefault="003E70B8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CBDi</w:t>
      </w:r>
      <w:r w:rsidR="00F853E7">
        <w:rPr>
          <w:rFonts w:ascii="Courier New" w:hAnsi="Courier New" w:cs="Courier New"/>
          <w:sz w:val="18"/>
          <w:szCs w:val="18"/>
        </w:rPr>
        <w:t>vision</w:t>
      </w:r>
      <w:r>
        <w:rPr>
          <w:rFonts w:ascii="Courier New" w:hAnsi="Courier New" w:cs="Courier New"/>
          <w:sz w:val="18"/>
          <w:szCs w:val="18"/>
        </w:rPr>
        <w:t>s   N  Median  Ave Rank      Z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1             6   5.808      43.8   3.13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2             3   5.740      38.7   1.52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3             5   5.188      30.4   0.70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4             7   5.113      26.6   0.11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5             9   4.995      28.0   0.44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             4   4.342       7.5  -2.59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             4   4.217       5.5  -2.87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             8   4.664      19.4  -1.37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9             5   5.191      30.0   0.63</w:t>
      </w:r>
    </w:p>
    <w:p w:rsidR="003E70B8" w:rsidRDefault="003E70B8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</w:t>
      </w:r>
      <w:r w:rsidR="00F853E7">
        <w:rPr>
          <w:rFonts w:ascii="Courier New" w:hAnsi="Courier New" w:cs="Courier New"/>
          <w:sz w:val="18"/>
          <w:szCs w:val="18"/>
        </w:rPr>
        <w:t>erall      51              26.0</w:t>
      </w: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E70B8" w:rsidRPr="00F853E7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53E7">
        <w:rPr>
          <w:rFonts w:ascii="Courier New" w:hAnsi="Courier New" w:cs="Courier New"/>
          <w:b/>
          <w:bCs/>
          <w:sz w:val="18"/>
          <w:szCs w:val="18"/>
        </w:rPr>
        <w:t xml:space="preserve">Kruskal-Wallis Test on </w:t>
      </w:r>
      <w:r w:rsidR="00F853E7" w:rsidRPr="00F853E7">
        <w:rPr>
          <w:rFonts w:ascii="Courier New" w:hAnsi="Courier New" w:cs="Courier New"/>
          <w:b/>
          <w:bCs/>
          <w:sz w:val="18"/>
          <w:szCs w:val="18"/>
        </w:rPr>
        <w:t xml:space="preserve">% </w:t>
      </w:r>
      <w:r w:rsidRPr="00F853E7">
        <w:rPr>
          <w:rFonts w:ascii="Courier New" w:hAnsi="Courier New" w:cs="Courier New"/>
          <w:b/>
          <w:bCs/>
          <w:sz w:val="18"/>
          <w:szCs w:val="18"/>
        </w:rPr>
        <w:t>Enrollment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E70B8" w:rsidRDefault="003E70B8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CBDi</w:t>
      </w:r>
      <w:r w:rsidR="00F853E7">
        <w:rPr>
          <w:rFonts w:ascii="Courier New" w:hAnsi="Courier New" w:cs="Courier New"/>
          <w:sz w:val="18"/>
          <w:szCs w:val="18"/>
        </w:rPr>
        <w:t>vision</w:t>
      </w:r>
      <w:r>
        <w:rPr>
          <w:rFonts w:ascii="Courier New" w:hAnsi="Courier New" w:cs="Courier New"/>
          <w:sz w:val="18"/>
          <w:szCs w:val="18"/>
        </w:rPr>
        <w:t>s   N  Median  Ave Rank      Z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1             6   89.80      42.8   2.95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2             3   89.73      40.0   1.68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3             5   88.51      36.6   1.68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   7   86.95      23.3  -0.52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5             9   86.94      30.0   0.89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             4   85.57      18.3  -1.09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             4   83.71       9.8  -2.28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             8   84.06      13.4  -2.62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             5   85.67      22.8  -0.51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  51              26.0</w:t>
      </w: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E70B8" w:rsidRDefault="003E70B8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25.65  DF = 8  P = 0.001</w:t>
      </w:r>
    </w:p>
    <w:p w:rsidR="00F853E7" w:rsidRDefault="00F853E7" w:rsidP="003E7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>Kruskal-Wallis Test on HS Grad Rate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CBDivisions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1             6   81.25      38.8   2.25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2             3   83.00      33.7   0.92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3             5   78.70      33.0   1.11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4             7   83.10      44.0   3.45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             9   68.60      14.9  -2.46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             4   69.85      14.3  -1.65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             4   73.15      17.4  -1.21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             8   76.20      21.4  -0.96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             5   73.80      17.4  -1.36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27.91  DF = 8  P = 0.000</w:t>
      </w: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>Kruskal-Wallis Test on Median Personal Earnings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CBDistricts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1             6   31693      34.5   1.49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2             3   31963      42.3   1.96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3             5   27805      28.2   0.35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   7   26801      20.9  -0.99</w:t>
      </w:r>
    </w:p>
    <w:p w:rsidR="00B52C5A" w:rsidRDefault="00F853E7" w:rsidP="00B52C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        </w:t>
      </w:r>
      <w:r w:rsidR="00B52C5A">
        <w:rPr>
          <w:rFonts w:ascii="Courier New" w:hAnsi="Courier New" w:cs="Courier New"/>
          <w:sz w:val="18"/>
          <w:szCs w:val="18"/>
        </w:rPr>
        <w:t xml:space="preserve">     9   29453      31.1   1.14</w:t>
      </w:r>
    </w:p>
    <w:p w:rsidR="00F853E7" w:rsidRDefault="00F853E7" w:rsidP="00B52C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             4   25953       8.8  -2.42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             4   25820      12.0  -1.96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             8   27588      19.6  -1.32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9             5   31766      37.0   1.74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20.74  DF = 8  P = 0.008</w:t>
      </w: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B52C5A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>Kruskal-Wallis Test on EDUCATION INDEX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CBRegions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1           9   5.770      42.1   3.58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2          12   5.188      28.2   0.58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17   4.489      17.9  -2.76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13   5.150      23.5  -0.71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16.27  DF = 3  P = 0.001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 xml:space="preserve">Kruskal-Wallis Test on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% </w:t>
      </w:r>
      <w:r w:rsidRPr="00F853E7">
        <w:rPr>
          <w:rFonts w:ascii="Courier New" w:hAnsi="Courier New" w:cs="Courier New"/>
          <w:b/>
          <w:bCs/>
          <w:sz w:val="18"/>
          <w:szCs w:val="18"/>
        </w:rPr>
        <w:t>Enrollment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CBRegions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1           9   89.73      41.9   3.53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2          12   87.16      28.8   0.75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17   85.69      22.5  -1.20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13   85.00      17.0  -2.53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16.44  DF = 3  P = 0.001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>Kruskal-Wallis Test on HS Grad Rate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CBRegions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1           9   81.70      37.1   2.47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2          12   82.20      39.4   3.58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17   71.90      15.4  -3.62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13   74.80      19.8  -1.73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25.75  DF = 3  P = 0.000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P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F853E7">
        <w:rPr>
          <w:rFonts w:ascii="Courier New" w:hAnsi="Courier New" w:cs="Courier New"/>
          <w:b/>
          <w:bCs/>
          <w:sz w:val="18"/>
          <w:szCs w:val="18"/>
        </w:rPr>
        <w:t>Kruskal-Wallis Test on Median Personal Earnings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CBRegions   N  Median  Ave Rank      Z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1           9   31963      37.1   2.47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          12   27401      23.9  -0.56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         17   26357      21.4  -1.58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4          13   29507      26.3   0.09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51              26.0</w:t>
      </w:r>
    </w:p>
    <w:p w:rsidR="00F853E7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52C5A" w:rsidRDefault="00F853E7" w:rsidP="00F853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6.93  DF = 3  P = 0.074</w:t>
      </w:r>
    </w:p>
    <w:p w:rsidR="00341BCE" w:rsidRDefault="00341BCE" w:rsidP="00341BCE">
      <w:pPr>
        <w:rPr>
          <w:rFonts w:ascii="Courier New" w:hAnsi="Courier New" w:cs="Courier New"/>
          <w:sz w:val="18"/>
          <w:szCs w:val="18"/>
        </w:rPr>
        <w:sectPr w:rsidR="00341BCE" w:rsidSect="004436B1">
          <w:type w:val="continuous"/>
          <w:pgSz w:w="12240" w:h="15840"/>
          <w:pgMar w:top="1440" w:right="990" w:bottom="1440" w:left="990" w:header="720" w:footer="720" w:gutter="0"/>
          <w:cols w:num="2" w:space="720"/>
          <w:docGrid w:linePitch="360"/>
        </w:sect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997C63" w:rsidRPr="0027611B" w:rsidRDefault="004436B1" w:rsidP="002761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Education Index vs </w:t>
      </w:r>
      <w:r w:rsidR="00997C63">
        <w:rPr>
          <w:rFonts w:asciiTheme="majorBidi" w:hAnsiTheme="majorBidi" w:cstheme="majorBidi"/>
          <w:sz w:val="24"/>
          <w:szCs w:val="24"/>
        </w:rPr>
        <w:t>Median Personal Earnings, State Spending on Education Research and Development, and Per Pupil Spending (R</w:t>
      </w:r>
      <w:r w:rsidR="00997C6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997C63">
        <w:rPr>
          <w:rFonts w:asciiTheme="majorBidi" w:hAnsiTheme="majorBidi" w:cstheme="majorBidi"/>
          <w:sz w:val="24"/>
          <w:szCs w:val="24"/>
        </w:rPr>
        <w:t>=73.6%)</w:t>
      </w:r>
    </w:p>
    <w:p w:rsidR="00997C63" w:rsidRDefault="00997C63" w:rsidP="00F853E7">
      <w:pPr>
        <w:autoSpaceDE w:val="0"/>
        <w:autoSpaceDN w:val="0"/>
        <w:adjustRightInd w:val="0"/>
        <w:spacing w:after="0" w:line="240" w:lineRule="auto"/>
      </w:pPr>
      <w:r>
        <w:object w:dxaOrig="864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in;height:4in" o:ole="">
            <v:imagedata r:id="rId6" o:title=""/>
          </v:shape>
          <o:OLEObject Type="Embed" ProgID="MtbGraph.Document.16" ShapeID="_x0000_i1039" DrawAspect="Content" ObjectID="_1416990968" r:id="rId7"/>
        </w:object>
      </w:r>
    </w:p>
    <w:p w:rsidR="00320BFA" w:rsidRDefault="00320BFA" w:rsidP="00F853E7">
      <w:pPr>
        <w:autoSpaceDE w:val="0"/>
        <w:autoSpaceDN w:val="0"/>
        <w:adjustRightInd w:val="0"/>
        <w:spacing w:after="0" w:line="240" w:lineRule="auto"/>
      </w:pPr>
    </w:p>
    <w:p w:rsidR="00320BFA" w:rsidRPr="00320BFA" w:rsidRDefault="00320BFA" w:rsidP="00320B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Education Index</w:t>
      </w:r>
      <w:r w:rsidRPr="00320BFA">
        <w:rPr>
          <w:rFonts w:asciiTheme="majorBidi" w:hAnsiTheme="majorBidi" w:cstheme="majorBidi"/>
        </w:rPr>
        <w:t xml:space="preserve"> vs. Median Personal Earnings, % Economically Disadvantaged Students</w:t>
      </w:r>
      <w:r>
        <w:rPr>
          <w:rFonts w:asciiTheme="majorBidi" w:hAnsiTheme="majorBidi" w:cstheme="majorBidi"/>
        </w:rPr>
        <w:t xml:space="preserve"> (R</w:t>
      </w:r>
      <w:r>
        <w:rPr>
          <w:rFonts w:asciiTheme="majorBidi" w:hAnsiTheme="majorBidi" w:cstheme="majorBidi"/>
          <w:vertAlign w:val="superscript"/>
        </w:rPr>
        <w:t>2</w:t>
      </w:r>
      <w:r w:rsidR="0027611B">
        <w:rPr>
          <w:rFonts w:asciiTheme="majorBidi" w:hAnsiTheme="majorBidi" w:cstheme="majorBidi"/>
        </w:rPr>
        <w:t>=67.0</w:t>
      </w:r>
      <w:bookmarkStart w:id="0" w:name="_GoBack"/>
      <w:bookmarkEnd w:id="0"/>
      <w:r>
        <w:rPr>
          <w:rFonts w:asciiTheme="majorBidi" w:hAnsiTheme="majorBidi" w:cstheme="majorBidi"/>
        </w:rPr>
        <w:t>%)</w:t>
      </w:r>
    </w:p>
    <w:p w:rsidR="00320BFA" w:rsidRDefault="00320BFA" w:rsidP="00F853E7">
      <w:pPr>
        <w:autoSpaceDE w:val="0"/>
        <w:autoSpaceDN w:val="0"/>
        <w:adjustRightInd w:val="0"/>
        <w:spacing w:after="0" w:line="240" w:lineRule="auto"/>
      </w:pPr>
      <w:r>
        <w:object w:dxaOrig="8640" w:dyaOrig="5760">
          <v:shape id="_x0000_i1045" type="#_x0000_t75" style="width:6in;height:4in" o:ole="">
            <v:imagedata r:id="rId8" o:title=""/>
          </v:shape>
          <o:OLEObject Type="Embed" ProgID="MtbGraph.Document.16" ShapeID="_x0000_i1045" DrawAspect="Content" ObjectID="_1416990969" r:id="rId9"/>
        </w:object>
      </w:r>
    </w:p>
    <w:p w:rsidR="00320BFA" w:rsidRDefault="00320BFA" w:rsidP="00F853E7">
      <w:pPr>
        <w:autoSpaceDE w:val="0"/>
        <w:autoSpaceDN w:val="0"/>
        <w:adjustRightInd w:val="0"/>
        <w:spacing w:after="0" w:line="240" w:lineRule="auto"/>
      </w:pPr>
    </w:p>
    <w:p w:rsidR="004436B1" w:rsidRPr="00320BFA" w:rsidRDefault="00320BFA" w:rsidP="00F853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Education Index</w:t>
      </w:r>
      <w:r w:rsidRPr="00320BFA">
        <w:rPr>
          <w:rFonts w:asciiTheme="majorBidi" w:hAnsiTheme="majorBidi" w:cstheme="majorBidi"/>
        </w:rPr>
        <w:t xml:space="preserve"> vs. Median Personal Earnings, % Economically Disadvantaged Students</w:t>
      </w:r>
      <w:r>
        <w:rPr>
          <w:rFonts w:asciiTheme="majorBidi" w:hAnsiTheme="majorBidi" w:cstheme="majorBidi"/>
        </w:rPr>
        <w:t xml:space="preserve"> (R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 xml:space="preserve">=73.1%) </w:t>
      </w:r>
      <w:r w:rsidR="0027611B">
        <w:rPr>
          <w:rFonts w:asciiTheme="majorBidi" w:hAnsiTheme="majorBidi" w:cstheme="majorBidi"/>
        </w:rPr>
        <w:t xml:space="preserve"> WITHOUT NEVADA AND WASHINGTON DC</w:t>
      </w:r>
    </w:p>
    <w:p w:rsidR="00320BFA" w:rsidRPr="00320BFA" w:rsidRDefault="00320BFA" w:rsidP="00F853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object w:dxaOrig="8640" w:dyaOrig="5760">
          <v:shape id="_x0000_i1042" type="#_x0000_t75" style="width:6in;height:4in" o:ole="">
            <v:imagedata r:id="rId10" o:title=""/>
          </v:shape>
          <o:OLEObject Type="Embed" ProgID="MtbGraph.Document.16" ShapeID="_x0000_i1042" DrawAspect="Content" ObjectID="_1416990970" r:id="rId11"/>
        </w:object>
      </w:r>
    </w:p>
    <w:p w:rsidR="00320BFA" w:rsidRDefault="00320BFA" w:rsidP="00341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436B1" w:rsidRPr="00341BCE" w:rsidRDefault="004436B1" w:rsidP="00341B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436B1">
        <w:rPr>
          <w:rFonts w:asciiTheme="majorBidi" w:hAnsiTheme="majorBidi" w:cstheme="majorBidi"/>
        </w:rPr>
        <w:t>HS Grad Rate vs. Median Personal Earnings, % Economically Disadvantaged</w:t>
      </w:r>
      <w:r w:rsidR="00341BCE">
        <w:rPr>
          <w:rFonts w:asciiTheme="majorBidi" w:hAnsiTheme="majorBidi" w:cstheme="majorBidi"/>
        </w:rPr>
        <w:t xml:space="preserve"> Students</w:t>
      </w:r>
      <w:r>
        <w:rPr>
          <w:rFonts w:asciiTheme="majorBidi" w:hAnsiTheme="majorBidi" w:cstheme="majorBidi"/>
        </w:rPr>
        <w:t xml:space="preserve"> (R</w:t>
      </w:r>
      <w:r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/>
        </w:rPr>
        <w:t>=51.4%)</w:t>
      </w:r>
      <w:r>
        <w:object w:dxaOrig="8640" w:dyaOrig="5760">
          <v:shape id="_x0000_i1032" type="#_x0000_t75" style="width:6in;height:4in" o:ole="">
            <v:imagedata r:id="rId12" o:title=""/>
          </v:shape>
          <o:OLEObject Type="Embed" ProgID="MtbGraph.Document.16" ShapeID="_x0000_i1032" DrawAspect="Content" ObjectID="_1416990971" r:id="rId13"/>
        </w:object>
      </w:r>
    </w:p>
    <w:sectPr w:rsidR="004436B1" w:rsidRPr="00341BCE" w:rsidSect="004436B1"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37"/>
    <w:rsid w:val="0027611B"/>
    <w:rsid w:val="00320BFA"/>
    <w:rsid w:val="00341BCE"/>
    <w:rsid w:val="003E70B8"/>
    <w:rsid w:val="004436B1"/>
    <w:rsid w:val="00997C63"/>
    <w:rsid w:val="009F0F37"/>
    <w:rsid w:val="00B52C5A"/>
    <w:rsid w:val="00F853E7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Kenyon College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2012-12-14T16:45:00Z</dcterms:created>
  <dcterms:modified xsi:type="dcterms:W3CDTF">2012-12-14T16:49:00Z</dcterms:modified>
</cp:coreProperties>
</file>